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Pr="006019C1" w:rsidRDefault="006019C1" w:rsidP="006019C1">
      <w:pPr>
        <w:spacing w:after="240" w:line="480" w:lineRule="auto"/>
        <w:jc w:val="center"/>
        <w:rPr>
          <w:rFonts w:ascii="Times New Roman" w:eastAsia="Times New Roman" w:hAnsi="Times New Roman" w:cs="Times New Roman"/>
          <w:color w:val="111111"/>
        </w:rPr>
      </w:pPr>
    </w:p>
    <w:p w:rsidR="006019C1" w:rsidRPr="006019C1" w:rsidRDefault="000E030E" w:rsidP="006019C1">
      <w:pPr>
        <w:spacing w:after="240" w:line="480" w:lineRule="auto"/>
        <w:jc w:val="center"/>
        <w:rPr>
          <w:rFonts w:ascii="Times New Roman" w:eastAsia="Times New Roman" w:hAnsi="Times New Roman" w:cs="Times New Roman"/>
          <w:color w:val="111111"/>
        </w:rPr>
      </w:pPr>
      <w:r>
        <w:rPr>
          <w:rFonts w:ascii="Times New Roman" w:eastAsia="Times New Roman" w:hAnsi="Times New Roman" w:cs="Times New Roman"/>
          <w:color w:val="111111"/>
        </w:rPr>
        <w:t>Replies to week 4 post</w:t>
      </w:r>
    </w:p>
    <w:p w:rsidR="006019C1" w:rsidRPr="006019C1" w:rsidRDefault="006330D0" w:rsidP="006019C1">
      <w:pPr>
        <w:spacing w:after="240" w:line="480" w:lineRule="auto"/>
        <w:jc w:val="center"/>
        <w:rPr>
          <w:rFonts w:ascii="Times New Roman" w:eastAsia="Times New Roman" w:hAnsi="Times New Roman" w:cs="Times New Roman"/>
          <w:color w:val="111111"/>
        </w:rPr>
      </w:pPr>
      <w:r w:rsidRPr="006019C1">
        <w:rPr>
          <w:rFonts w:ascii="Times New Roman" w:eastAsia="Times New Roman" w:hAnsi="Times New Roman" w:cs="Times New Roman"/>
          <w:color w:val="111111"/>
        </w:rPr>
        <w:t>Student’s Name</w:t>
      </w:r>
    </w:p>
    <w:p w:rsidR="006019C1" w:rsidRPr="006019C1" w:rsidRDefault="006330D0" w:rsidP="006019C1">
      <w:pPr>
        <w:spacing w:after="240" w:line="480" w:lineRule="auto"/>
        <w:jc w:val="center"/>
        <w:rPr>
          <w:rFonts w:ascii="Times New Roman" w:eastAsia="Times New Roman" w:hAnsi="Times New Roman" w:cs="Times New Roman"/>
          <w:color w:val="111111"/>
        </w:rPr>
      </w:pPr>
      <w:r w:rsidRPr="006019C1">
        <w:rPr>
          <w:rFonts w:ascii="Times New Roman" w:eastAsia="Times New Roman" w:hAnsi="Times New Roman" w:cs="Times New Roman"/>
          <w:color w:val="111111"/>
        </w:rPr>
        <w:t>Institutional Affiliation</w:t>
      </w: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6019C1" w:rsidRDefault="006019C1" w:rsidP="006019C1">
      <w:pPr>
        <w:spacing w:after="240" w:line="480" w:lineRule="auto"/>
        <w:rPr>
          <w:rFonts w:ascii="Times New Roman" w:eastAsia="Times New Roman" w:hAnsi="Times New Roman" w:cs="Times New Roman"/>
          <w:b/>
          <w:color w:val="111111"/>
        </w:rPr>
      </w:pPr>
    </w:p>
    <w:p w:rsidR="000E030E" w:rsidRPr="000E030E" w:rsidRDefault="000E030E" w:rsidP="000E030E">
      <w:pPr>
        <w:spacing w:after="240" w:line="480" w:lineRule="auto"/>
        <w:jc w:val="center"/>
        <w:rPr>
          <w:rFonts w:ascii="Times New Roman" w:eastAsia="Times New Roman" w:hAnsi="Times New Roman" w:cs="Times New Roman"/>
          <w:b/>
          <w:color w:val="111111"/>
        </w:rPr>
      </w:pPr>
      <w:r w:rsidRPr="000E030E">
        <w:rPr>
          <w:rFonts w:ascii="Times New Roman" w:eastAsia="Times New Roman" w:hAnsi="Times New Roman" w:cs="Times New Roman"/>
          <w:b/>
          <w:color w:val="111111"/>
        </w:rPr>
        <w:lastRenderedPageBreak/>
        <w:t>Replies to week 4 post</w:t>
      </w:r>
    </w:p>
    <w:p w:rsidR="003B4421" w:rsidRDefault="000E030E" w:rsidP="006019C1">
      <w:pPr>
        <w:tabs>
          <w:tab w:val="left" w:pos="912"/>
        </w:tabs>
        <w:spacing w:after="240" w:line="480" w:lineRule="auto"/>
        <w:rPr>
          <w:rFonts w:ascii="Times New Roman" w:eastAsia="Times New Roman" w:hAnsi="Times New Roman" w:cs="Times New Roman"/>
          <w:b/>
          <w:color w:val="111111"/>
        </w:rPr>
      </w:pPr>
      <w:r>
        <w:rPr>
          <w:rFonts w:ascii="Times New Roman" w:eastAsia="Times New Roman" w:hAnsi="Times New Roman" w:cs="Times New Roman"/>
          <w:b/>
          <w:color w:val="111111"/>
        </w:rPr>
        <w:t xml:space="preserve">Reply to </w:t>
      </w:r>
      <w:r w:rsidR="006330D0" w:rsidRPr="006019C1">
        <w:rPr>
          <w:rFonts w:ascii="Times New Roman" w:eastAsia="Times New Roman" w:hAnsi="Times New Roman" w:cs="Times New Roman"/>
          <w:b/>
          <w:color w:val="111111"/>
        </w:rPr>
        <w:t>Post 1</w:t>
      </w:r>
    </w:p>
    <w:p w:rsidR="00926027" w:rsidRPr="006019C1" w:rsidRDefault="006330D0" w:rsidP="000E030E">
      <w:pPr>
        <w:tabs>
          <w:tab w:val="left" w:pos="912"/>
        </w:tabs>
        <w:spacing w:after="240" w:line="480" w:lineRule="auto"/>
        <w:jc w:val="center"/>
        <w:rPr>
          <w:rFonts w:ascii="Times New Roman" w:eastAsia="Times New Roman" w:hAnsi="Times New Roman" w:cs="Times New Roman"/>
          <w:b/>
          <w:color w:val="111111"/>
        </w:rPr>
      </w:pPr>
      <w:r>
        <w:rPr>
          <w:rFonts w:ascii="Times New Roman" w:eastAsia="Times New Roman" w:hAnsi="Times New Roman" w:cs="Times New Roman"/>
          <w:b/>
          <w:color w:val="111111"/>
        </w:rPr>
        <w:t>Cross-checking the bill on affordable healthcare</w:t>
      </w:r>
    </w:p>
    <w:p w:rsidR="007E4CCA" w:rsidRPr="006019C1" w:rsidRDefault="000E030E" w:rsidP="006019C1">
      <w:pPr>
        <w:spacing w:after="240" w:line="480" w:lineRule="auto"/>
        <w:ind w:firstLine="720"/>
        <w:rPr>
          <w:rFonts w:ascii="Times New Roman" w:eastAsia="Times New Roman" w:hAnsi="Times New Roman" w:cs="Times New Roman"/>
          <w:color w:val="111111"/>
        </w:rPr>
      </w:pPr>
      <w:r>
        <w:rPr>
          <w:rFonts w:ascii="Times New Roman" w:eastAsia="Times New Roman" w:hAnsi="Times New Roman" w:cs="Times New Roman"/>
          <w:color w:val="111111"/>
        </w:rPr>
        <w:t xml:space="preserve">I agree with this post and to support my stance, I can say that </w:t>
      </w:r>
      <w:r w:rsidR="006330D0" w:rsidRPr="006019C1">
        <w:rPr>
          <w:rFonts w:ascii="Times New Roman" w:eastAsia="Times New Roman" w:hAnsi="Times New Roman" w:cs="Times New Roman"/>
          <w:color w:val="111111"/>
        </w:rPr>
        <w:t>the bill on the rights of patients did not relief persons with lower cost insurance plans for they still struggle with getting quality healthcare. The act on patient protection and affordable health care was meant to lower the number of covered Americans, enable easy access to health care coverage and enhance the delivery of health services as w</w:t>
      </w:r>
      <w:r w:rsidR="009F6E77" w:rsidRPr="006019C1">
        <w:rPr>
          <w:rFonts w:ascii="Times New Roman" w:eastAsia="Times New Roman" w:hAnsi="Times New Roman" w:cs="Times New Roman"/>
          <w:color w:val="111111"/>
        </w:rPr>
        <w:t>ell as make healthcare accessible to all. However,</w:t>
      </w:r>
      <w:r w:rsidR="006330D0" w:rsidRPr="006019C1">
        <w:rPr>
          <w:rFonts w:ascii="Times New Roman" w:eastAsia="Times New Roman" w:hAnsi="Times New Roman" w:cs="Times New Roman"/>
          <w:color w:val="111111"/>
        </w:rPr>
        <w:t xml:space="preserve"> </w:t>
      </w:r>
      <w:r w:rsidR="009F6E77" w:rsidRPr="006019C1">
        <w:rPr>
          <w:rFonts w:ascii="Times New Roman" w:eastAsia="Times New Roman" w:hAnsi="Times New Roman" w:cs="Times New Roman"/>
          <w:color w:val="111111"/>
        </w:rPr>
        <w:t xml:space="preserve">some people who have lower insurance plans continue to pay a lot of </w:t>
      </w:r>
      <w:bookmarkStart w:id="0" w:name="_GoBack"/>
      <w:bookmarkEnd w:id="0"/>
      <w:r w:rsidR="009F6E77" w:rsidRPr="006019C1">
        <w:rPr>
          <w:rFonts w:ascii="Times New Roman" w:eastAsia="Times New Roman" w:hAnsi="Times New Roman" w:cs="Times New Roman"/>
          <w:color w:val="111111"/>
        </w:rPr>
        <w:t>cash for important payments and other deductibles to which prevents them from accessing quality heal</w:t>
      </w:r>
      <w:r>
        <w:rPr>
          <w:rFonts w:ascii="Times New Roman" w:eastAsia="Times New Roman" w:hAnsi="Times New Roman" w:cs="Times New Roman"/>
          <w:color w:val="111111"/>
        </w:rPr>
        <w:t>th care service of their choice, (</w:t>
      </w:r>
      <w:r>
        <w:rPr>
          <w:rFonts w:ascii="Times New Roman" w:hAnsi="Times New Roman" w:cs="Times New Roman"/>
          <w:color w:val="222222"/>
          <w:shd w:val="clear" w:color="auto" w:fill="FFFFFF"/>
        </w:rPr>
        <w:t>Clinton, 2011).</w:t>
      </w:r>
    </w:p>
    <w:p w:rsidR="000744EB" w:rsidRPr="006019C1" w:rsidRDefault="006330D0" w:rsidP="000E030E">
      <w:pPr>
        <w:spacing w:after="240" w:line="480" w:lineRule="auto"/>
        <w:ind w:firstLine="720"/>
        <w:rPr>
          <w:rFonts w:ascii="Times New Roman" w:eastAsia="Times New Roman" w:hAnsi="Times New Roman" w:cs="Times New Roman"/>
          <w:color w:val="111111"/>
        </w:rPr>
      </w:pPr>
      <w:r w:rsidRPr="006019C1">
        <w:rPr>
          <w:rFonts w:ascii="Times New Roman" w:eastAsia="Times New Roman" w:hAnsi="Times New Roman" w:cs="Times New Roman"/>
          <w:color w:val="111111"/>
        </w:rPr>
        <w:t xml:space="preserve"> The bill o</w:t>
      </w:r>
      <w:r w:rsidR="001B6470" w:rsidRPr="006019C1">
        <w:rPr>
          <w:rFonts w:ascii="Times New Roman" w:eastAsia="Times New Roman" w:hAnsi="Times New Roman" w:cs="Times New Roman"/>
          <w:color w:val="111111"/>
        </w:rPr>
        <w:t xml:space="preserve">n the health insurance rights of patients entailed the removal of yearly and lifetime health insurance cover limits, a choice of physician from a health cover network, make access of health care insurance by children easy in spite of their prevalent medical conditions and limited health insurance Organizations from withdrawing health coverage due to honest blunders in the application of insurance cover. The bill was meant to ease the process of accessing </w:t>
      </w:r>
      <w:r w:rsidR="003B4421" w:rsidRPr="006019C1">
        <w:rPr>
          <w:rFonts w:ascii="Times New Roman" w:eastAsia="Times New Roman" w:hAnsi="Times New Roman" w:cs="Times New Roman"/>
          <w:color w:val="111111"/>
        </w:rPr>
        <w:t>health care insurance cover though it seems not forthcoming at all. There are a number of tactics that nurses can devise to increase access to affordable health care. For instance, they can assess the viability of the cover, cross-examining whether the organization will assess the improvements of the process and the type of changes that will enhance key productive areas</w:t>
      </w:r>
      <w:r w:rsidR="000E030E">
        <w:t xml:space="preserve"> </w:t>
      </w:r>
      <w:r w:rsidR="000E030E">
        <w:rPr>
          <w:rFonts w:ascii="Times New Roman" w:eastAsia="Times New Roman" w:hAnsi="Times New Roman" w:cs="Times New Roman"/>
          <w:color w:val="111111"/>
        </w:rPr>
        <w:t>(</w:t>
      </w:r>
      <w:r w:rsidR="000E030E">
        <w:rPr>
          <w:rFonts w:ascii="Times New Roman" w:hAnsi="Times New Roman" w:cs="Times New Roman"/>
          <w:color w:val="222222"/>
          <w:shd w:val="clear" w:color="auto" w:fill="FFFFFF"/>
        </w:rPr>
        <w:t>Clinton, 2011).</w:t>
      </w:r>
    </w:p>
    <w:p w:rsidR="000744EB" w:rsidRDefault="000E030E" w:rsidP="000E030E">
      <w:pPr>
        <w:spacing w:after="240" w:line="480" w:lineRule="auto"/>
        <w:jc w:val="center"/>
        <w:rPr>
          <w:rFonts w:ascii="Times New Roman" w:eastAsia="Times New Roman" w:hAnsi="Times New Roman" w:cs="Times New Roman"/>
          <w:b/>
          <w:color w:val="111111"/>
        </w:rPr>
      </w:pPr>
      <w:r>
        <w:rPr>
          <w:rFonts w:ascii="Times New Roman" w:eastAsia="Times New Roman" w:hAnsi="Times New Roman" w:cs="Times New Roman"/>
          <w:b/>
          <w:color w:val="111111"/>
        </w:rPr>
        <w:t xml:space="preserve">Reply to </w:t>
      </w:r>
      <w:r w:rsidR="006330D0" w:rsidRPr="006019C1">
        <w:rPr>
          <w:rFonts w:ascii="Times New Roman" w:eastAsia="Times New Roman" w:hAnsi="Times New Roman" w:cs="Times New Roman"/>
          <w:b/>
          <w:color w:val="111111"/>
        </w:rPr>
        <w:t>Post 2</w:t>
      </w:r>
    </w:p>
    <w:p w:rsidR="00926027" w:rsidRPr="006019C1" w:rsidRDefault="006330D0" w:rsidP="006019C1">
      <w:pPr>
        <w:spacing w:after="240" w:line="480" w:lineRule="auto"/>
        <w:rPr>
          <w:rFonts w:ascii="Times New Roman" w:eastAsia="Times New Roman" w:hAnsi="Times New Roman" w:cs="Times New Roman"/>
          <w:b/>
          <w:color w:val="111111"/>
        </w:rPr>
      </w:pPr>
      <w:r>
        <w:rPr>
          <w:rFonts w:ascii="Times New Roman" w:eastAsia="Times New Roman" w:hAnsi="Times New Roman" w:cs="Times New Roman"/>
          <w:b/>
          <w:color w:val="111111"/>
        </w:rPr>
        <w:lastRenderedPageBreak/>
        <w:t>Trends in healthcare programs</w:t>
      </w:r>
    </w:p>
    <w:p w:rsidR="006019C1" w:rsidRDefault="000E030E" w:rsidP="006019C1">
      <w:pPr>
        <w:spacing w:line="480" w:lineRule="auto"/>
        <w:ind w:firstLine="720"/>
        <w:rPr>
          <w:rFonts w:ascii="Times New Roman" w:hAnsi="Times New Roman" w:cs="Times New Roman"/>
        </w:rPr>
      </w:pPr>
      <w:r>
        <w:rPr>
          <w:rFonts w:ascii="Times New Roman" w:hAnsi="Times New Roman" w:cs="Times New Roman"/>
        </w:rPr>
        <w:t>I agree with this post</w:t>
      </w:r>
      <w:r w:rsidR="006330D0" w:rsidRPr="006019C1">
        <w:rPr>
          <w:rFonts w:ascii="Times New Roman" w:hAnsi="Times New Roman" w:cs="Times New Roman"/>
        </w:rPr>
        <w:t xml:space="preserve"> that physicians have been relieved a load of unnecessary visits to patients without getting reimbursed by the managed care programs. In the past,</w:t>
      </w:r>
      <w:r w:rsidR="00413EBD" w:rsidRPr="006019C1">
        <w:rPr>
          <w:rFonts w:ascii="Times New Roman" w:hAnsi="Times New Roman" w:cs="Times New Roman"/>
        </w:rPr>
        <w:t xml:space="preserve"> the health care program that was used was the fee-for-service medical payment method. Health practitioners would be paid through Centers for Medicaid Services only for the sessions that they attended a patient, the health insurance cover was directly offered by the government, which was too demotivating to the doctors. </w:t>
      </w:r>
    </w:p>
    <w:p w:rsidR="000E030E" w:rsidRPr="006019C1" w:rsidRDefault="006330D0" w:rsidP="000E030E">
      <w:pPr>
        <w:spacing w:after="240" w:line="480" w:lineRule="auto"/>
        <w:ind w:firstLine="720"/>
        <w:rPr>
          <w:rFonts w:ascii="Times New Roman" w:eastAsia="Times New Roman" w:hAnsi="Times New Roman" w:cs="Times New Roman"/>
          <w:color w:val="111111"/>
        </w:rPr>
      </w:pPr>
      <w:r w:rsidRPr="006019C1">
        <w:rPr>
          <w:rFonts w:ascii="Times New Roman" w:hAnsi="Times New Roman" w:cs="Times New Roman"/>
        </w:rPr>
        <w:t>However, this kind of payment system financially strained the government, hence the option for an alternative reimbursement method, the managed care system. It was created to help smoothen the care system of patients as well as regulate the costs experienced in healthcare sector.</w:t>
      </w:r>
      <w:r w:rsidR="006019C1" w:rsidRPr="006019C1">
        <w:rPr>
          <w:rFonts w:ascii="Times New Roman" w:hAnsi="Times New Roman" w:cs="Times New Roman"/>
        </w:rPr>
        <w:t xml:space="preserve"> Through the rise of the managed care method, doctors feel motivated for despite the number of visits they will have to pay their </w:t>
      </w:r>
      <w:r w:rsidR="000E030E" w:rsidRPr="006019C1">
        <w:rPr>
          <w:rFonts w:ascii="Times New Roman" w:hAnsi="Times New Roman" w:cs="Times New Roman"/>
        </w:rPr>
        <w:t>patients;</w:t>
      </w:r>
      <w:r w:rsidR="006019C1" w:rsidRPr="006019C1">
        <w:rPr>
          <w:rFonts w:ascii="Times New Roman" w:hAnsi="Times New Roman" w:cs="Times New Roman"/>
        </w:rPr>
        <w:t xml:space="preserve"> they will have a constant paycheck on monthly basis. Patients are also able to choose their health plan and make use of their insurance cover</w:t>
      </w:r>
      <w:r w:rsidR="00926027" w:rsidRPr="00926027">
        <w:t xml:space="preserve"> </w:t>
      </w:r>
      <w:r w:rsidR="000E030E">
        <w:rPr>
          <w:rFonts w:ascii="Times New Roman" w:eastAsia="Times New Roman" w:hAnsi="Times New Roman" w:cs="Times New Roman"/>
          <w:color w:val="111111"/>
        </w:rPr>
        <w:t>(</w:t>
      </w:r>
      <w:r w:rsidR="000E030E">
        <w:rPr>
          <w:rFonts w:ascii="Times New Roman" w:hAnsi="Times New Roman" w:cs="Times New Roman"/>
          <w:color w:val="222222"/>
          <w:shd w:val="clear" w:color="auto" w:fill="FFFFFF"/>
        </w:rPr>
        <w:t>Clinton, 2011).</w:t>
      </w:r>
    </w:p>
    <w:p w:rsidR="00C73E00" w:rsidRDefault="00C73E00" w:rsidP="006019C1">
      <w:pPr>
        <w:spacing w:line="480" w:lineRule="auto"/>
        <w:ind w:firstLine="720"/>
        <w:rPr>
          <w:rFonts w:ascii="Times New Roman" w:hAnsi="Times New Roman" w:cs="Times New Roman"/>
        </w:rPr>
      </w:pPr>
    </w:p>
    <w:p w:rsidR="00926027" w:rsidRDefault="00926027" w:rsidP="006019C1">
      <w:pPr>
        <w:spacing w:line="480" w:lineRule="auto"/>
        <w:ind w:firstLine="720"/>
        <w:rPr>
          <w:rFonts w:ascii="Times New Roman" w:hAnsi="Times New Roman" w:cs="Times New Roman"/>
        </w:rPr>
      </w:pPr>
    </w:p>
    <w:p w:rsidR="00926027" w:rsidRDefault="00926027" w:rsidP="006019C1">
      <w:pPr>
        <w:spacing w:line="480" w:lineRule="auto"/>
        <w:ind w:firstLine="720"/>
        <w:rPr>
          <w:rFonts w:ascii="Times New Roman" w:hAnsi="Times New Roman" w:cs="Times New Roman"/>
        </w:rPr>
      </w:pPr>
    </w:p>
    <w:p w:rsidR="00926027" w:rsidRDefault="00926027" w:rsidP="006019C1">
      <w:pPr>
        <w:spacing w:line="480" w:lineRule="auto"/>
        <w:ind w:firstLine="720"/>
        <w:rPr>
          <w:rFonts w:ascii="Times New Roman" w:hAnsi="Times New Roman" w:cs="Times New Roman"/>
        </w:rPr>
      </w:pPr>
    </w:p>
    <w:p w:rsidR="00926027" w:rsidRDefault="00926027" w:rsidP="006019C1">
      <w:pPr>
        <w:spacing w:line="480" w:lineRule="auto"/>
        <w:ind w:firstLine="720"/>
        <w:rPr>
          <w:rFonts w:ascii="Times New Roman" w:hAnsi="Times New Roman" w:cs="Times New Roman"/>
        </w:rPr>
      </w:pPr>
    </w:p>
    <w:p w:rsidR="00926027" w:rsidRDefault="00926027" w:rsidP="006019C1">
      <w:pPr>
        <w:spacing w:line="480" w:lineRule="auto"/>
        <w:ind w:firstLine="720"/>
        <w:rPr>
          <w:rFonts w:ascii="Times New Roman" w:hAnsi="Times New Roman" w:cs="Times New Roman"/>
        </w:rPr>
      </w:pPr>
    </w:p>
    <w:p w:rsidR="00926027" w:rsidRDefault="00926027" w:rsidP="006019C1">
      <w:pPr>
        <w:spacing w:line="480" w:lineRule="auto"/>
        <w:ind w:firstLine="720"/>
        <w:rPr>
          <w:rFonts w:ascii="Times New Roman" w:hAnsi="Times New Roman" w:cs="Times New Roman"/>
        </w:rPr>
      </w:pPr>
    </w:p>
    <w:p w:rsidR="00926027" w:rsidRDefault="00926027" w:rsidP="006019C1">
      <w:pPr>
        <w:spacing w:line="480" w:lineRule="auto"/>
        <w:ind w:firstLine="720"/>
        <w:rPr>
          <w:rFonts w:ascii="Times New Roman" w:hAnsi="Times New Roman" w:cs="Times New Roman"/>
        </w:rPr>
      </w:pPr>
    </w:p>
    <w:p w:rsidR="000E030E" w:rsidRDefault="000E030E" w:rsidP="000E030E">
      <w:pPr>
        <w:spacing w:line="480" w:lineRule="auto"/>
        <w:rPr>
          <w:rFonts w:ascii="Times New Roman" w:hAnsi="Times New Roman" w:cs="Times New Roman"/>
          <w:b/>
        </w:rPr>
      </w:pPr>
    </w:p>
    <w:p w:rsidR="00B31600" w:rsidRPr="000E030E" w:rsidRDefault="000E030E" w:rsidP="000E030E">
      <w:pPr>
        <w:spacing w:line="480" w:lineRule="auto"/>
        <w:jc w:val="center"/>
        <w:rPr>
          <w:rFonts w:ascii="Times New Roman" w:hAnsi="Times New Roman" w:cs="Times New Roman"/>
          <w:b/>
        </w:rPr>
      </w:pPr>
      <w:r>
        <w:rPr>
          <w:rFonts w:ascii="Times New Roman" w:hAnsi="Times New Roman" w:cs="Times New Roman"/>
          <w:b/>
        </w:rPr>
        <w:lastRenderedPageBreak/>
        <w:t>Reference</w:t>
      </w:r>
    </w:p>
    <w:p w:rsidR="003B4421" w:rsidRPr="006019C1" w:rsidRDefault="003B4421" w:rsidP="006019C1">
      <w:pPr>
        <w:spacing w:line="480" w:lineRule="auto"/>
        <w:rPr>
          <w:rFonts w:ascii="Times New Roman" w:hAnsi="Times New Roman" w:cs="Times New Roman"/>
        </w:rPr>
      </w:pPr>
    </w:p>
    <w:p w:rsidR="003B4421" w:rsidRPr="000E030E" w:rsidRDefault="000E030E" w:rsidP="006019C1">
      <w:pPr>
        <w:spacing w:line="480" w:lineRule="auto"/>
        <w:rPr>
          <w:rFonts w:ascii="Times New Roman" w:hAnsi="Times New Roman" w:cs="Times New Roman"/>
        </w:rPr>
      </w:pPr>
      <w:r>
        <w:rPr>
          <w:rFonts w:ascii="Times New Roman" w:hAnsi="Times New Roman" w:cs="Times New Roman"/>
          <w:color w:val="222222"/>
          <w:shd w:val="clear" w:color="auto" w:fill="FFFFFF"/>
        </w:rPr>
        <w:t>Clinton, B., &amp; Gore, A. (2011</w:t>
      </w:r>
      <w:r w:rsidRPr="000E030E">
        <w:rPr>
          <w:rFonts w:ascii="Times New Roman" w:hAnsi="Times New Roman" w:cs="Times New Roman"/>
          <w:color w:val="222222"/>
          <w:shd w:val="clear" w:color="auto" w:fill="FFFFFF"/>
        </w:rPr>
        <w:t>).</w:t>
      </w:r>
      <w:r w:rsidRPr="000E030E">
        <w:rPr>
          <w:rStyle w:val="apple-converted-space"/>
          <w:rFonts w:ascii="Times New Roman" w:hAnsi="Times New Roman" w:cs="Times New Roman"/>
          <w:color w:val="222222"/>
          <w:shd w:val="clear" w:color="auto" w:fill="FFFFFF"/>
        </w:rPr>
        <w:t> </w:t>
      </w:r>
      <w:r w:rsidRPr="000E030E">
        <w:rPr>
          <w:rFonts w:ascii="Times New Roman" w:hAnsi="Times New Roman" w:cs="Times New Roman"/>
          <w:i/>
          <w:iCs/>
          <w:color w:val="222222"/>
          <w:shd w:val="clear" w:color="auto" w:fill="FFFFFF"/>
        </w:rPr>
        <w:t xml:space="preserve">Putting people first: </w:t>
      </w:r>
      <w:r>
        <w:rPr>
          <w:rFonts w:ascii="Times New Roman" w:hAnsi="Times New Roman" w:cs="Times New Roman"/>
          <w:i/>
          <w:iCs/>
          <w:color w:val="222222"/>
          <w:shd w:val="clear" w:color="auto" w:fill="FFFFFF"/>
        </w:rPr>
        <w:t xml:space="preserve">the book name: </w:t>
      </w:r>
      <w:r w:rsidRPr="000E030E">
        <w:rPr>
          <w:rFonts w:ascii="Times New Roman" w:hAnsi="Times New Roman" w:cs="Times New Roman"/>
          <w:i/>
          <w:iCs/>
          <w:color w:val="222222"/>
          <w:shd w:val="clear" w:color="auto" w:fill="FFFFFF"/>
        </w:rPr>
        <w:t>How we can all change America</w:t>
      </w:r>
      <w:r w:rsidRPr="000E030E">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 xml:space="preserve">The </w:t>
      </w:r>
      <w:r w:rsidRPr="000E030E">
        <w:rPr>
          <w:rFonts w:ascii="Times New Roman" w:hAnsi="Times New Roman" w:cs="Times New Roman"/>
          <w:color w:val="222222"/>
          <w:shd w:val="clear" w:color="auto" w:fill="FFFFFF"/>
        </w:rPr>
        <w:t>Three Rivers Press.</w:t>
      </w:r>
    </w:p>
    <w:sectPr w:rsidR="003B4421" w:rsidRPr="000E030E" w:rsidSect="006019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3FA1" w:rsidRDefault="00723FA1">
      <w:r>
        <w:separator/>
      </w:r>
    </w:p>
  </w:endnote>
  <w:endnote w:type="continuationSeparator" w:id="0">
    <w:p w:rsidR="00723FA1" w:rsidRDefault="00723F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3FA1" w:rsidRDefault="00723FA1">
      <w:r>
        <w:separator/>
      </w:r>
    </w:p>
  </w:footnote>
  <w:footnote w:type="continuationSeparator" w:id="0">
    <w:p w:rsidR="00723FA1" w:rsidRDefault="00723F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0E" w:rsidRDefault="000E030E">
    <w:pPr>
      <w:pStyle w:val="Header"/>
      <w:jc w:val="right"/>
    </w:pPr>
    <w:r>
      <w:t xml:space="preserve">REPLIES TO WEEK 4 POST </w:t>
    </w:r>
    <w:r>
      <w:tab/>
    </w:r>
    <w:r>
      <w:tab/>
    </w:r>
    <w:sdt>
      <w:sdtPr>
        <w:id w:val="93720423"/>
        <w:docPartObj>
          <w:docPartGallery w:val="Page Numbers (Top of Page)"/>
          <w:docPartUnique/>
        </w:docPartObj>
      </w:sdtPr>
      <w:sdtContent>
        <w:fldSimple w:instr=" PAGE   \* MERGEFORMAT ">
          <w:r>
            <w:rPr>
              <w:noProof/>
            </w:rPr>
            <w:t>3</w:t>
          </w:r>
        </w:fldSimple>
      </w:sdtContent>
    </w:sdt>
  </w:p>
  <w:p w:rsidR="000E030E" w:rsidRDefault="000E03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720422"/>
      <w:docPartObj>
        <w:docPartGallery w:val="Page Numbers (Top of Page)"/>
        <w:docPartUnique/>
      </w:docPartObj>
    </w:sdtPr>
    <w:sdtContent>
      <w:p w:rsidR="000E030E" w:rsidRDefault="000E030E">
        <w:pPr>
          <w:pStyle w:val="Header"/>
          <w:jc w:val="right"/>
        </w:pPr>
        <w:r>
          <w:t>Running Head: REPLIES TO WEEK 4 POST</w:t>
        </w:r>
        <w:r>
          <w:tab/>
        </w:r>
        <w:r>
          <w:tab/>
        </w:r>
        <w:fldSimple w:instr=" PAGE   \* MERGEFORMAT ">
          <w:r>
            <w:rPr>
              <w:noProof/>
            </w:rPr>
            <w:t>1</w:t>
          </w:r>
        </w:fldSimple>
      </w:p>
    </w:sdtContent>
  </w:sdt>
  <w:p w:rsidR="000E030E" w:rsidRDefault="000E03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1326FB"/>
    <w:rsid w:val="000744EB"/>
    <w:rsid w:val="000D3744"/>
    <w:rsid w:val="000E030E"/>
    <w:rsid w:val="001326FB"/>
    <w:rsid w:val="001B6470"/>
    <w:rsid w:val="00201FE4"/>
    <w:rsid w:val="003B049E"/>
    <w:rsid w:val="003B4421"/>
    <w:rsid w:val="003F2045"/>
    <w:rsid w:val="00413EBD"/>
    <w:rsid w:val="006019C1"/>
    <w:rsid w:val="006330D0"/>
    <w:rsid w:val="006B11A7"/>
    <w:rsid w:val="006B5355"/>
    <w:rsid w:val="00723FA1"/>
    <w:rsid w:val="007E4CCA"/>
    <w:rsid w:val="00926027"/>
    <w:rsid w:val="00992348"/>
    <w:rsid w:val="009F6E77"/>
    <w:rsid w:val="00B0163C"/>
    <w:rsid w:val="00B061B7"/>
    <w:rsid w:val="00B31600"/>
    <w:rsid w:val="00B66912"/>
    <w:rsid w:val="00C51CBB"/>
    <w:rsid w:val="00C73E00"/>
    <w:rsid w:val="00D16278"/>
    <w:rsid w:val="00DA0237"/>
    <w:rsid w:val="00E3357A"/>
    <w:rsid w:val="00F34091"/>
    <w:rsid w:val="00FC52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3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26F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326FB"/>
  </w:style>
  <w:style w:type="paragraph" w:styleId="Header">
    <w:name w:val="header"/>
    <w:basedOn w:val="Normal"/>
    <w:link w:val="HeaderChar"/>
    <w:uiPriority w:val="99"/>
    <w:unhideWhenUsed/>
    <w:rsid w:val="006019C1"/>
    <w:pPr>
      <w:tabs>
        <w:tab w:val="center" w:pos="4513"/>
        <w:tab w:val="right" w:pos="9026"/>
      </w:tabs>
    </w:pPr>
  </w:style>
  <w:style w:type="character" w:customStyle="1" w:styleId="HeaderChar">
    <w:name w:val="Header Char"/>
    <w:basedOn w:val="DefaultParagraphFont"/>
    <w:link w:val="Header"/>
    <w:uiPriority w:val="99"/>
    <w:rsid w:val="006019C1"/>
  </w:style>
  <w:style w:type="paragraph" w:styleId="Footer">
    <w:name w:val="footer"/>
    <w:basedOn w:val="Normal"/>
    <w:link w:val="FooterChar"/>
    <w:uiPriority w:val="99"/>
    <w:unhideWhenUsed/>
    <w:rsid w:val="006019C1"/>
    <w:pPr>
      <w:tabs>
        <w:tab w:val="center" w:pos="4513"/>
        <w:tab w:val="right" w:pos="9026"/>
      </w:tabs>
    </w:pPr>
  </w:style>
  <w:style w:type="character" w:customStyle="1" w:styleId="FooterChar">
    <w:name w:val="Footer Char"/>
    <w:basedOn w:val="DefaultParagraphFont"/>
    <w:link w:val="Footer"/>
    <w:uiPriority w:val="99"/>
    <w:rsid w:val="006019C1"/>
  </w:style>
  <w:style w:type="character" w:customStyle="1" w:styleId="selectable">
    <w:name w:val="selectable"/>
    <w:basedOn w:val="DefaultParagraphFont"/>
    <w:rsid w:val="00B31600"/>
  </w:style>
  <w:style w:type="character" w:styleId="Hyperlink">
    <w:name w:val="Hyperlink"/>
    <w:basedOn w:val="DefaultParagraphFont"/>
    <w:uiPriority w:val="99"/>
    <w:unhideWhenUsed/>
    <w:rsid w:val="00B31600"/>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201FE4"/>
    <w:rPr>
      <w:sz w:val="20"/>
      <w:szCs w:val="20"/>
    </w:rPr>
  </w:style>
  <w:style w:type="character" w:customStyle="1" w:styleId="CommentTextChar">
    <w:name w:val="Comment Text Char"/>
    <w:basedOn w:val="DefaultParagraphFont"/>
    <w:link w:val="CommentText"/>
    <w:uiPriority w:val="99"/>
    <w:semiHidden/>
    <w:rsid w:val="00201FE4"/>
    <w:rPr>
      <w:sz w:val="20"/>
      <w:szCs w:val="20"/>
    </w:rPr>
  </w:style>
  <w:style w:type="paragraph" w:styleId="BalloonText">
    <w:name w:val="Balloon Text"/>
    <w:basedOn w:val="Normal"/>
    <w:link w:val="BalloonTextChar"/>
    <w:uiPriority w:val="99"/>
    <w:semiHidden/>
    <w:unhideWhenUsed/>
    <w:rsid w:val="003F20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204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2018-04-26T10:20:00Z</dcterms:created>
  <dcterms:modified xsi:type="dcterms:W3CDTF">2018-04-26T10:20:00Z</dcterms:modified>
</cp:coreProperties>
</file>